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DE37" w14:textId="77777777" w:rsidR="000C7D78" w:rsidRPr="005C4750" w:rsidRDefault="000C7D78" w:rsidP="00DA240A">
      <w:pPr>
        <w:spacing w:after="0" w:line="240" w:lineRule="auto"/>
        <w:jc w:val="center"/>
        <w:rPr>
          <w:rFonts w:ascii="Times New Roman" w:hAnsi="Times New Roman" w:cs="Times New Roman"/>
          <w:b/>
          <w:sz w:val="28"/>
          <w:szCs w:val="28"/>
        </w:rPr>
      </w:pPr>
      <w:r w:rsidRPr="005C4750">
        <w:rPr>
          <w:rFonts w:ascii="Times New Roman" w:hAnsi="Times New Roman" w:cs="Times New Roman"/>
          <w:b/>
          <w:sz w:val="28"/>
          <w:szCs w:val="28"/>
        </w:rPr>
        <w:t>Podmienky ochrany osobných údajov</w:t>
      </w:r>
    </w:p>
    <w:p w14:paraId="00C9A53F" w14:textId="77777777" w:rsidR="000C7D78" w:rsidRPr="005C4750" w:rsidRDefault="000C7D78" w:rsidP="00DA240A">
      <w:pPr>
        <w:spacing w:after="0" w:line="240" w:lineRule="auto"/>
        <w:jc w:val="center"/>
        <w:rPr>
          <w:rFonts w:ascii="Times New Roman" w:hAnsi="Times New Roman" w:cs="Times New Roman"/>
          <w:b/>
        </w:rPr>
      </w:pPr>
    </w:p>
    <w:p w14:paraId="52D51D61" w14:textId="2DBDF064" w:rsidR="000C7D78" w:rsidRPr="005C4750" w:rsidRDefault="000C7D78" w:rsidP="00DA240A">
      <w:pPr>
        <w:spacing w:after="0" w:line="240" w:lineRule="auto"/>
        <w:ind w:firstLine="708"/>
        <w:jc w:val="both"/>
        <w:rPr>
          <w:rFonts w:ascii="Times New Roman" w:hAnsi="Times New Roman" w:cs="Times New Roman"/>
        </w:rPr>
      </w:pPr>
      <w:r w:rsidRPr="005C4750">
        <w:rPr>
          <w:rFonts w:ascii="Times New Roman" w:hAnsi="Times New Roman" w:cs="Times New Roman"/>
        </w:rPr>
        <w:t xml:space="preserve">Ochrana osobných údajov našich klientov a iných fyzických osôb je pre nás dôležitá. Tieto podmienky vysvetľujú, akým spôsobom spracúvame pri poskytovaní právnych služieb osobné údaje v rámci advokátskej kancelárie: KATONA </w:t>
      </w:r>
      <w:r w:rsidR="00055686">
        <w:rPr>
          <w:rFonts w:ascii="Times New Roman" w:hAnsi="Times New Roman" w:cs="Times New Roman"/>
        </w:rPr>
        <w:t>LEGAL</w:t>
      </w:r>
      <w:r w:rsidRPr="005C4750">
        <w:rPr>
          <w:rFonts w:ascii="Times New Roman" w:hAnsi="Times New Roman" w:cs="Times New Roman"/>
        </w:rPr>
        <w:t xml:space="preserve">, s.r.o., so sídlom: M. </w:t>
      </w:r>
      <w:proofErr w:type="spellStart"/>
      <w:r w:rsidRPr="005C4750">
        <w:rPr>
          <w:rFonts w:ascii="Times New Roman" w:hAnsi="Times New Roman" w:cs="Times New Roman"/>
        </w:rPr>
        <w:t>Matunáka</w:t>
      </w:r>
      <w:proofErr w:type="spellEnd"/>
      <w:r w:rsidRPr="005C4750">
        <w:rPr>
          <w:rFonts w:ascii="Times New Roman" w:hAnsi="Times New Roman" w:cs="Times New Roman"/>
        </w:rPr>
        <w:t xml:space="preserve"> 11, 940 01 Nové Zámky, Slovenská republika, IČO: 47237074 (ďalej len „My“). </w:t>
      </w:r>
    </w:p>
    <w:p w14:paraId="54D4F49F" w14:textId="77777777" w:rsidR="000C7D78" w:rsidRPr="005C4750" w:rsidRDefault="000C7D78" w:rsidP="00DA240A">
      <w:pPr>
        <w:spacing w:after="0" w:line="240" w:lineRule="auto"/>
        <w:ind w:firstLine="708"/>
        <w:jc w:val="both"/>
        <w:rPr>
          <w:rFonts w:ascii="Times New Roman" w:hAnsi="Times New Roman" w:cs="Times New Roman"/>
        </w:rPr>
      </w:pPr>
      <w:r w:rsidRPr="005C4750">
        <w:rPr>
          <w:rFonts w:ascii="Times New Roman" w:hAnsi="Times New Roman" w:cs="Times New Roman"/>
        </w:rPr>
        <w:t xml:space="preserve">Ak máte akékoľvek otázky, môžete nás kontaktovať telefonicky na tel. č.: +421 35 64632 052, e-mailom na: office@katona.sk alebo poštou na adrese G. </w:t>
      </w:r>
      <w:proofErr w:type="spellStart"/>
      <w:r w:rsidRPr="005C4750">
        <w:rPr>
          <w:rFonts w:ascii="Times New Roman" w:hAnsi="Times New Roman" w:cs="Times New Roman"/>
        </w:rPr>
        <w:t>Czuczora</w:t>
      </w:r>
      <w:proofErr w:type="spellEnd"/>
      <w:r w:rsidRPr="005C4750">
        <w:rPr>
          <w:rFonts w:ascii="Times New Roman" w:hAnsi="Times New Roman" w:cs="Times New Roman"/>
        </w:rPr>
        <w:t xml:space="preserve"> 4, 940 01 Nové Zámky, Slovenská republika.</w:t>
      </w:r>
    </w:p>
    <w:p w14:paraId="08B949A9" w14:textId="77777777" w:rsidR="000C7D78" w:rsidRPr="005C4750" w:rsidRDefault="000C7D78" w:rsidP="00DA240A">
      <w:pPr>
        <w:spacing w:after="0" w:line="240" w:lineRule="auto"/>
        <w:ind w:firstLine="708"/>
        <w:jc w:val="both"/>
        <w:rPr>
          <w:rFonts w:ascii="Times New Roman" w:hAnsi="Times New Roman" w:cs="Times New Roman"/>
        </w:rPr>
      </w:pPr>
      <w:r w:rsidRPr="005C4750">
        <w:rPr>
          <w:rFonts w:ascii="Times New Roman" w:hAnsi="Times New Roman" w:cs="Times New Roman"/>
        </w:rPr>
        <w:t>Pri spracúvaní osobných údajov sa riadime primárne všeobecným nariadením EÚ o ochrane osobných údajov („GDPR”), ktoré upravuje aj vaše práva ako dotknutej osoby,</w:t>
      </w:r>
      <w:r w:rsidR="0089365F" w:rsidRPr="005C4750">
        <w:rPr>
          <w:rStyle w:val="FootnoteReference"/>
          <w:rFonts w:ascii="Times New Roman" w:hAnsi="Times New Roman" w:cs="Times New Roman"/>
        </w:rPr>
        <w:footnoteReference w:id="1"/>
      </w:r>
      <w:r w:rsidRPr="005C4750">
        <w:rPr>
          <w:rFonts w:ascii="Times New Roman" w:hAnsi="Times New Roman" w:cs="Times New Roman"/>
        </w:rPr>
        <w:t xml:space="preserve"> tými ustanoveniami Zákona o ochrane osobných údajov, ktoré sa na nás vzťahujú (najmä § 78), Zákonom o advokácii (§ 18), ako aj ďalšími predpismi. Dodržiavame Kódex správania prijatý Slovenskou advokátskou komorou („SAK”), ktorý bližšie vysvetľuje spracúvanie osobných údajov advokátmi. S Kódexom</w:t>
      </w:r>
    </w:p>
    <w:p w14:paraId="474BA053" w14:textId="77777777" w:rsidR="000C7D78" w:rsidRPr="005C4750" w:rsidRDefault="000C7D78" w:rsidP="00DA240A">
      <w:pPr>
        <w:spacing w:after="0" w:line="240" w:lineRule="auto"/>
        <w:rPr>
          <w:rFonts w:ascii="Times New Roman" w:hAnsi="Times New Roman" w:cs="Times New Roman"/>
        </w:rPr>
      </w:pPr>
      <w:r w:rsidRPr="005C4750">
        <w:rPr>
          <w:rFonts w:ascii="Times New Roman" w:hAnsi="Times New Roman" w:cs="Times New Roman"/>
        </w:rPr>
        <w:t xml:space="preserve">správania SAK sa môžete oboznámiť na: </w:t>
      </w:r>
      <w:hyperlink r:id="rId8" w:history="1">
        <w:r w:rsidR="00150572" w:rsidRPr="005C4750">
          <w:rPr>
            <w:rStyle w:val="Hyperlink"/>
            <w:rFonts w:ascii="Times New Roman" w:hAnsi="Times New Roman" w:cs="Times New Roman"/>
            <w:color w:val="auto"/>
          </w:rPr>
          <w:t>https://www.sak.sk/blox/cms/sk/sak/doc/224/225/event/open</w:t>
        </w:r>
      </w:hyperlink>
    </w:p>
    <w:p w14:paraId="3B527861" w14:textId="77777777" w:rsidR="000C7D78" w:rsidRPr="005C4750" w:rsidRDefault="00F54318" w:rsidP="00F54318">
      <w:pPr>
        <w:tabs>
          <w:tab w:val="left" w:pos="3225"/>
        </w:tabs>
        <w:spacing w:after="0" w:line="240" w:lineRule="auto"/>
        <w:rPr>
          <w:rFonts w:ascii="Times New Roman" w:hAnsi="Times New Roman" w:cs="Times New Roman"/>
        </w:rPr>
      </w:pPr>
      <w:r w:rsidRPr="005C4750">
        <w:rPr>
          <w:rFonts w:ascii="Times New Roman" w:hAnsi="Times New Roman" w:cs="Times New Roman"/>
        </w:rPr>
        <w:tab/>
      </w:r>
    </w:p>
    <w:p w14:paraId="65E0EE1D" w14:textId="77777777" w:rsidR="00F54318" w:rsidRPr="005C4750" w:rsidRDefault="00F54318" w:rsidP="00F54318">
      <w:pPr>
        <w:tabs>
          <w:tab w:val="left" w:pos="3225"/>
        </w:tabs>
        <w:spacing w:after="0" w:line="240" w:lineRule="auto"/>
        <w:rPr>
          <w:rFonts w:ascii="Times New Roman" w:hAnsi="Times New Roman" w:cs="Times New Roman"/>
        </w:rPr>
      </w:pPr>
    </w:p>
    <w:p w14:paraId="011BB651" w14:textId="77777777" w:rsidR="000C7D78" w:rsidRPr="005C4750" w:rsidRDefault="000C7D78" w:rsidP="00150572">
      <w:pPr>
        <w:pStyle w:val="ListParagraph"/>
        <w:numPr>
          <w:ilvl w:val="0"/>
          <w:numId w:val="3"/>
        </w:numPr>
        <w:spacing w:after="0" w:line="240" w:lineRule="auto"/>
        <w:rPr>
          <w:rFonts w:ascii="Times New Roman" w:hAnsi="Times New Roman" w:cs="Times New Roman"/>
          <w:b/>
        </w:rPr>
      </w:pPr>
      <w:r w:rsidRPr="005C4750">
        <w:rPr>
          <w:rFonts w:ascii="Times New Roman" w:hAnsi="Times New Roman" w:cs="Times New Roman"/>
          <w:b/>
        </w:rPr>
        <w:t>Prečo spracúvame osobné údaje?</w:t>
      </w:r>
    </w:p>
    <w:p w14:paraId="1F2DE47F" w14:textId="77777777" w:rsidR="000C7D78" w:rsidRPr="005C4750" w:rsidRDefault="000C7D78" w:rsidP="00A649EB">
      <w:pPr>
        <w:spacing w:after="0" w:line="240" w:lineRule="auto"/>
        <w:ind w:left="1" w:firstLine="708"/>
        <w:rPr>
          <w:rFonts w:ascii="Times New Roman" w:hAnsi="Times New Roman" w:cs="Times New Roman"/>
        </w:rPr>
      </w:pPr>
      <w:r w:rsidRPr="005C4750">
        <w:rPr>
          <w:rFonts w:ascii="Times New Roman" w:hAnsi="Times New Roman" w:cs="Times New Roman"/>
        </w:rPr>
        <w:t>Spracúvanie osobných údajov je z našej strany nevyhnutné najmä preto, aby sme mohli:</w:t>
      </w:r>
    </w:p>
    <w:p w14:paraId="3EA38FEA" w14:textId="77777777" w:rsidR="000C7D78" w:rsidRPr="005C4750" w:rsidRDefault="000C7D78" w:rsidP="00607EAB">
      <w:pPr>
        <w:spacing w:after="0" w:line="240" w:lineRule="auto"/>
        <w:ind w:firstLine="709"/>
        <w:rPr>
          <w:rFonts w:ascii="Times New Roman" w:hAnsi="Times New Roman" w:cs="Times New Roman"/>
        </w:rPr>
      </w:pPr>
      <w:r w:rsidRPr="005C4750">
        <w:rPr>
          <w:rFonts w:ascii="Times New Roman" w:hAnsi="Times New Roman" w:cs="Times New Roman"/>
        </w:rPr>
        <w:t></w:t>
      </w:r>
      <w:r w:rsidRPr="005C4750">
        <w:rPr>
          <w:rFonts w:ascii="Times New Roman" w:hAnsi="Times New Roman" w:cs="Times New Roman"/>
        </w:rPr>
        <w:tab/>
        <w:t xml:space="preserve"> poskytovať právne služby našim klientom a vykonávať advokátske povolanie;</w:t>
      </w:r>
    </w:p>
    <w:p w14:paraId="23D4D6B1" w14:textId="77777777" w:rsidR="000C7D78" w:rsidRPr="005C4750" w:rsidRDefault="000C7D78" w:rsidP="00607EAB">
      <w:pPr>
        <w:spacing w:after="0" w:line="240" w:lineRule="auto"/>
        <w:ind w:firstLine="709"/>
        <w:rPr>
          <w:rFonts w:ascii="Times New Roman" w:hAnsi="Times New Roman" w:cs="Times New Roman"/>
        </w:rPr>
      </w:pPr>
      <w:r w:rsidRPr="005C4750">
        <w:rPr>
          <w:rFonts w:ascii="Times New Roman" w:hAnsi="Times New Roman" w:cs="Times New Roman"/>
        </w:rPr>
        <w:t></w:t>
      </w:r>
      <w:r w:rsidRPr="005C4750">
        <w:rPr>
          <w:rFonts w:ascii="Times New Roman" w:hAnsi="Times New Roman" w:cs="Times New Roman"/>
        </w:rPr>
        <w:tab/>
        <w:t xml:space="preserve"> plniť rôzne zákonné, stavovské a zmluvné povinnosti; a</w:t>
      </w:r>
    </w:p>
    <w:p w14:paraId="373D1BD1" w14:textId="77777777" w:rsidR="000C7D78" w:rsidRPr="005C4750" w:rsidRDefault="000C7D78" w:rsidP="00607EAB">
      <w:pPr>
        <w:spacing w:after="0" w:line="240" w:lineRule="auto"/>
        <w:ind w:firstLine="709"/>
        <w:rPr>
          <w:rFonts w:ascii="Times New Roman" w:hAnsi="Times New Roman" w:cs="Times New Roman"/>
        </w:rPr>
      </w:pPr>
      <w:r w:rsidRPr="005C4750">
        <w:rPr>
          <w:rFonts w:ascii="Times New Roman" w:hAnsi="Times New Roman" w:cs="Times New Roman"/>
        </w:rPr>
        <w:t></w:t>
      </w:r>
      <w:r w:rsidRPr="005C4750">
        <w:rPr>
          <w:rFonts w:ascii="Times New Roman" w:hAnsi="Times New Roman" w:cs="Times New Roman"/>
        </w:rPr>
        <w:tab/>
        <w:t xml:space="preserve"> chrániť oprávnené záujmy nás, našich klientov a iných osôb.</w:t>
      </w:r>
    </w:p>
    <w:p w14:paraId="3E6100C2" w14:textId="77777777" w:rsidR="000C7D78" w:rsidRPr="005C4750" w:rsidRDefault="000C7D78" w:rsidP="00DA240A">
      <w:pPr>
        <w:spacing w:after="0" w:line="240" w:lineRule="auto"/>
        <w:rPr>
          <w:rFonts w:ascii="Times New Roman" w:hAnsi="Times New Roman" w:cs="Times New Roman"/>
        </w:rPr>
      </w:pPr>
    </w:p>
    <w:p w14:paraId="2A66F888" w14:textId="77777777" w:rsidR="00DA240A" w:rsidRPr="005C4750" w:rsidRDefault="00DA240A" w:rsidP="00DA240A">
      <w:pPr>
        <w:spacing w:after="0" w:line="240" w:lineRule="auto"/>
        <w:rPr>
          <w:rFonts w:ascii="Times New Roman" w:hAnsi="Times New Roman" w:cs="Times New Roman"/>
        </w:rPr>
      </w:pPr>
    </w:p>
    <w:p w14:paraId="4B593C04" w14:textId="77777777" w:rsidR="000C7D78" w:rsidRPr="005C4750" w:rsidRDefault="000C7D78" w:rsidP="00150572">
      <w:pPr>
        <w:pStyle w:val="ListParagraph"/>
        <w:numPr>
          <w:ilvl w:val="0"/>
          <w:numId w:val="3"/>
        </w:numPr>
        <w:spacing w:after="0" w:line="240" w:lineRule="auto"/>
        <w:rPr>
          <w:rFonts w:ascii="Times New Roman" w:hAnsi="Times New Roman" w:cs="Times New Roman"/>
          <w:b/>
        </w:rPr>
      </w:pPr>
      <w:r w:rsidRPr="005C4750">
        <w:rPr>
          <w:rFonts w:ascii="Times New Roman" w:hAnsi="Times New Roman" w:cs="Times New Roman"/>
          <w:b/>
        </w:rPr>
        <w:t>Na aké účely a na základe akých právnych základov spracúvame osobné údaje?</w:t>
      </w:r>
    </w:p>
    <w:tbl>
      <w:tblPr>
        <w:tblW w:w="9975" w:type="dxa"/>
        <w:tblBorders>
          <w:top w:val="nil"/>
          <w:left w:val="nil"/>
          <w:bottom w:val="nil"/>
          <w:right w:val="nil"/>
        </w:tblBorders>
        <w:tblLayout w:type="fixed"/>
        <w:tblLook w:val="0000" w:firstRow="0" w:lastRow="0" w:firstColumn="0" w:lastColumn="0" w:noHBand="0" w:noVBand="0"/>
      </w:tblPr>
      <w:tblGrid>
        <w:gridCol w:w="3325"/>
        <w:gridCol w:w="3325"/>
        <w:gridCol w:w="3325"/>
      </w:tblGrid>
      <w:tr w:rsidR="005C4750" w:rsidRPr="0089365F" w14:paraId="6A790C69" w14:textId="77777777" w:rsidTr="00DA240A">
        <w:trPr>
          <w:trHeight w:val="125"/>
        </w:trPr>
        <w:tc>
          <w:tcPr>
            <w:tcW w:w="3325" w:type="dxa"/>
          </w:tcPr>
          <w:p w14:paraId="396051A6" w14:textId="77777777" w:rsidR="00150572" w:rsidRPr="005C4750" w:rsidRDefault="00150572" w:rsidP="00DA240A">
            <w:pPr>
              <w:autoSpaceDE w:val="0"/>
              <w:autoSpaceDN w:val="0"/>
              <w:adjustRightInd w:val="0"/>
              <w:spacing w:after="0" w:line="240" w:lineRule="auto"/>
              <w:jc w:val="center"/>
              <w:rPr>
                <w:rFonts w:ascii="Times New Roman" w:hAnsi="Times New Roman" w:cs="Times New Roman"/>
                <w:b/>
                <w:bCs/>
              </w:rPr>
            </w:pPr>
          </w:p>
          <w:p w14:paraId="3F29323C" w14:textId="77777777" w:rsidR="0089365F" w:rsidRPr="0089365F" w:rsidRDefault="0089365F" w:rsidP="00DA240A">
            <w:pPr>
              <w:autoSpaceDE w:val="0"/>
              <w:autoSpaceDN w:val="0"/>
              <w:adjustRightInd w:val="0"/>
              <w:spacing w:after="0" w:line="240" w:lineRule="auto"/>
              <w:jc w:val="center"/>
              <w:rPr>
                <w:rFonts w:ascii="Times New Roman" w:hAnsi="Times New Roman" w:cs="Times New Roman"/>
              </w:rPr>
            </w:pPr>
            <w:r w:rsidRPr="005C4750">
              <w:rPr>
                <w:rFonts w:ascii="Times New Roman" w:hAnsi="Times New Roman" w:cs="Times New Roman"/>
                <w:b/>
                <w:bCs/>
              </w:rPr>
              <w:t>Účely spracúvania</w:t>
            </w:r>
          </w:p>
        </w:tc>
        <w:tc>
          <w:tcPr>
            <w:tcW w:w="3325" w:type="dxa"/>
          </w:tcPr>
          <w:p w14:paraId="2A78F4FA" w14:textId="77777777" w:rsidR="00150572" w:rsidRPr="005C4750" w:rsidRDefault="00150572" w:rsidP="00DA240A">
            <w:pPr>
              <w:autoSpaceDE w:val="0"/>
              <w:autoSpaceDN w:val="0"/>
              <w:adjustRightInd w:val="0"/>
              <w:spacing w:after="0" w:line="240" w:lineRule="auto"/>
              <w:jc w:val="center"/>
              <w:rPr>
                <w:rFonts w:ascii="Times New Roman" w:hAnsi="Times New Roman" w:cs="Times New Roman"/>
                <w:b/>
                <w:bCs/>
              </w:rPr>
            </w:pPr>
          </w:p>
          <w:p w14:paraId="7D5AD1BD" w14:textId="77777777" w:rsidR="0089365F" w:rsidRPr="0089365F" w:rsidRDefault="0089365F" w:rsidP="00DA240A">
            <w:pPr>
              <w:autoSpaceDE w:val="0"/>
              <w:autoSpaceDN w:val="0"/>
              <w:adjustRightInd w:val="0"/>
              <w:spacing w:after="0" w:line="240" w:lineRule="auto"/>
              <w:jc w:val="center"/>
              <w:rPr>
                <w:rFonts w:ascii="Times New Roman" w:hAnsi="Times New Roman" w:cs="Times New Roman"/>
              </w:rPr>
            </w:pPr>
            <w:r w:rsidRPr="005C4750">
              <w:rPr>
                <w:rFonts w:ascii="Times New Roman" w:hAnsi="Times New Roman" w:cs="Times New Roman"/>
                <w:b/>
                <w:bCs/>
              </w:rPr>
              <w:t xml:space="preserve">Primárny právny základ </w:t>
            </w:r>
          </w:p>
        </w:tc>
        <w:tc>
          <w:tcPr>
            <w:tcW w:w="3325" w:type="dxa"/>
          </w:tcPr>
          <w:p w14:paraId="202D4556" w14:textId="77777777" w:rsidR="00150572" w:rsidRPr="005C4750" w:rsidRDefault="00150572" w:rsidP="00DA240A">
            <w:pPr>
              <w:autoSpaceDE w:val="0"/>
              <w:autoSpaceDN w:val="0"/>
              <w:adjustRightInd w:val="0"/>
              <w:spacing w:after="0" w:line="240" w:lineRule="auto"/>
              <w:jc w:val="center"/>
              <w:rPr>
                <w:rFonts w:ascii="Times New Roman" w:hAnsi="Times New Roman" w:cs="Times New Roman"/>
                <w:b/>
                <w:bCs/>
              </w:rPr>
            </w:pPr>
          </w:p>
          <w:p w14:paraId="03C9A985" w14:textId="77777777" w:rsidR="0089365F" w:rsidRPr="0089365F" w:rsidRDefault="0089365F" w:rsidP="00DA240A">
            <w:pPr>
              <w:autoSpaceDE w:val="0"/>
              <w:autoSpaceDN w:val="0"/>
              <w:adjustRightInd w:val="0"/>
              <w:spacing w:after="0" w:line="240" w:lineRule="auto"/>
              <w:jc w:val="center"/>
              <w:rPr>
                <w:rFonts w:ascii="Times New Roman" w:hAnsi="Times New Roman" w:cs="Times New Roman"/>
              </w:rPr>
            </w:pPr>
            <w:r w:rsidRPr="005C4750">
              <w:rPr>
                <w:rFonts w:ascii="Times New Roman" w:hAnsi="Times New Roman" w:cs="Times New Roman"/>
                <w:b/>
                <w:bCs/>
              </w:rPr>
              <w:t xml:space="preserve">Súvisiace predpisy </w:t>
            </w:r>
          </w:p>
        </w:tc>
      </w:tr>
      <w:tr w:rsidR="005C4750" w:rsidRPr="0089365F" w14:paraId="76DDA01A" w14:textId="77777777" w:rsidTr="00DA240A">
        <w:trPr>
          <w:trHeight w:val="607"/>
        </w:trPr>
        <w:tc>
          <w:tcPr>
            <w:tcW w:w="3325" w:type="dxa"/>
          </w:tcPr>
          <w:p w14:paraId="40DE01B8"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Výkon povolania (poskytovanie právnych služieb) </w:t>
            </w:r>
          </w:p>
        </w:tc>
        <w:tc>
          <w:tcPr>
            <w:tcW w:w="3325" w:type="dxa"/>
          </w:tcPr>
          <w:p w14:paraId="1FF4C710"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Plnenie zákonnej povinnosti podľa článku 6 ods. 1 písm. c) GDPR, plnenie zmluvy podľa článku 6 ods. 1 písm. b) GDPR alebo oprávnený záujem podľa článku 6 ods. 1 písm. f) GDPR</w:t>
            </w:r>
          </w:p>
        </w:tc>
        <w:tc>
          <w:tcPr>
            <w:tcW w:w="3325" w:type="dxa"/>
          </w:tcPr>
          <w:p w14:paraId="0C8574C7"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Zákon o advokácii, Advokátsky poriadok, Občiansky zákonník a Obchodný zákonník </w:t>
            </w:r>
          </w:p>
        </w:tc>
      </w:tr>
      <w:tr w:rsidR="005C4750" w:rsidRPr="0089365F" w14:paraId="04F40ED3" w14:textId="77777777" w:rsidTr="00DA240A">
        <w:trPr>
          <w:trHeight w:val="607"/>
        </w:trPr>
        <w:tc>
          <w:tcPr>
            <w:tcW w:w="3325" w:type="dxa"/>
          </w:tcPr>
          <w:p w14:paraId="2F53ECEC"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Poskytovanie iných ako právnych služieb </w:t>
            </w:r>
          </w:p>
        </w:tc>
        <w:tc>
          <w:tcPr>
            <w:tcW w:w="3325" w:type="dxa"/>
          </w:tcPr>
          <w:p w14:paraId="41B4EDBB"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Plnenie zákonnej povinnosti podľa článku 6 ods. 1 písm. c) GDPR, plnenie zmluvy podľa článku 6 ods. 1 písm. b) GDPR alebo oprávnený záujem podľa článku 6 ods. 1 písm. f) GDPR</w:t>
            </w:r>
          </w:p>
        </w:tc>
        <w:tc>
          <w:tcPr>
            <w:tcW w:w="3325" w:type="dxa"/>
          </w:tcPr>
          <w:p w14:paraId="5510EA29"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Zákon o registri partnerov verejného sektora, Zákon o e-</w:t>
            </w:r>
            <w:proofErr w:type="spellStart"/>
            <w:r w:rsidRPr="005C4750">
              <w:rPr>
                <w:rFonts w:ascii="Times New Roman" w:hAnsi="Times New Roman" w:cs="Times New Roman"/>
              </w:rPr>
              <w:t>Governmente</w:t>
            </w:r>
            <w:proofErr w:type="spellEnd"/>
            <w:r w:rsidRPr="005C4750">
              <w:rPr>
                <w:rFonts w:ascii="Times New Roman" w:hAnsi="Times New Roman" w:cs="Times New Roman"/>
              </w:rPr>
              <w:t xml:space="preserve">, Občiansky zákonník a Obchodný zákonník, Zákon o nájme nebytových priestorov </w:t>
            </w:r>
          </w:p>
        </w:tc>
      </w:tr>
      <w:tr w:rsidR="005C4750" w:rsidRPr="0089365F" w14:paraId="0AABD577" w14:textId="77777777" w:rsidTr="00DA240A">
        <w:trPr>
          <w:trHeight w:val="607"/>
        </w:trPr>
        <w:tc>
          <w:tcPr>
            <w:tcW w:w="3325" w:type="dxa"/>
          </w:tcPr>
          <w:p w14:paraId="21E965A8"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Zabezpečenie súladu s právnymi predpismi a predpismi Slovenskej advokátskej komory</w:t>
            </w:r>
          </w:p>
        </w:tc>
        <w:tc>
          <w:tcPr>
            <w:tcW w:w="3325" w:type="dxa"/>
          </w:tcPr>
          <w:p w14:paraId="11EDAFEE"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Plnenie zákonnej povinnosti podľa článku 6 ods. 1 písm. c) GDPR, oprávnený záujem advokátov alebo tretích strán podľa článku 6 ods. 1 písm. f) GDPR alebo verejný záujem podľa článku 6 ods. 1 písm. e) GDPR</w:t>
            </w:r>
          </w:p>
        </w:tc>
        <w:tc>
          <w:tcPr>
            <w:tcW w:w="3325" w:type="dxa"/>
          </w:tcPr>
          <w:p w14:paraId="66830564"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Zákon o advokácii, Advokátsky poriadok, </w:t>
            </w:r>
          </w:p>
          <w:p w14:paraId="4B72B58E"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Zákon o ochrane pred legalizáciou príjmov z trestnej činnosti, Zákon o oznamovaní protispoločenskej činnosti, GDPR</w:t>
            </w:r>
          </w:p>
        </w:tc>
      </w:tr>
      <w:tr w:rsidR="005C4750" w:rsidRPr="0089365F" w14:paraId="1EBF691A" w14:textId="77777777" w:rsidTr="00DA240A">
        <w:trPr>
          <w:trHeight w:val="607"/>
        </w:trPr>
        <w:tc>
          <w:tcPr>
            <w:tcW w:w="3325" w:type="dxa"/>
          </w:tcPr>
          <w:p w14:paraId="7D28F7A4"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Účely týkajúce sa ochrany oprávnených záujmov </w:t>
            </w:r>
          </w:p>
        </w:tc>
        <w:tc>
          <w:tcPr>
            <w:tcW w:w="3325" w:type="dxa"/>
          </w:tcPr>
          <w:p w14:paraId="27B13E5F"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Oprávnený záujem advokátov alebo tretích strán podľa článku 6 ods. 1 písm. f) GDPR</w:t>
            </w:r>
          </w:p>
        </w:tc>
        <w:tc>
          <w:tcPr>
            <w:tcW w:w="3325" w:type="dxa"/>
          </w:tcPr>
          <w:p w14:paraId="55B29CA6"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GDPR, Občiansky zákonník a Obchodný zákonník, Trestný poriadok, Trestný zákon, </w:t>
            </w:r>
          </w:p>
          <w:p w14:paraId="403079DA"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Civilný sporový poriadok, Civilný </w:t>
            </w:r>
            <w:proofErr w:type="spellStart"/>
            <w:r w:rsidRPr="005C4750">
              <w:rPr>
                <w:rFonts w:ascii="Times New Roman" w:hAnsi="Times New Roman" w:cs="Times New Roman"/>
              </w:rPr>
              <w:t>mimosporový</w:t>
            </w:r>
            <w:proofErr w:type="spellEnd"/>
            <w:r w:rsidRPr="005C4750">
              <w:rPr>
                <w:rFonts w:ascii="Times New Roman" w:hAnsi="Times New Roman" w:cs="Times New Roman"/>
              </w:rPr>
              <w:t xml:space="preserve"> poriadok, Správny </w:t>
            </w:r>
            <w:r w:rsidRPr="005C4750">
              <w:rPr>
                <w:rFonts w:ascii="Times New Roman" w:hAnsi="Times New Roman" w:cs="Times New Roman"/>
              </w:rPr>
              <w:lastRenderedPageBreak/>
              <w:t>súdny poriadok, Správny poriadok, Zákon o priestupkoch</w:t>
            </w:r>
          </w:p>
        </w:tc>
      </w:tr>
      <w:tr w:rsidR="005C4750" w:rsidRPr="0089365F" w14:paraId="08626DA8" w14:textId="77777777" w:rsidTr="00DA240A">
        <w:trPr>
          <w:trHeight w:val="487"/>
        </w:trPr>
        <w:tc>
          <w:tcPr>
            <w:tcW w:w="3325" w:type="dxa"/>
          </w:tcPr>
          <w:p w14:paraId="302FDA2C"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lastRenderedPageBreak/>
              <w:t xml:space="preserve">Marketingové účely </w:t>
            </w:r>
          </w:p>
        </w:tc>
        <w:tc>
          <w:tcPr>
            <w:tcW w:w="3325" w:type="dxa"/>
          </w:tcPr>
          <w:p w14:paraId="36D187A7"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Súhlas dotknutej osoby podľa článku 6 ods. 1 písm. a) GDPR alebo oprávnený záujem advokátov alebo tretích strán podľa článku 6 ods. 1 písm. f) GDPR </w:t>
            </w:r>
          </w:p>
        </w:tc>
        <w:tc>
          <w:tcPr>
            <w:tcW w:w="3325" w:type="dxa"/>
          </w:tcPr>
          <w:p w14:paraId="1F4DD7F4"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Zákon o advokácii, Zákon o elektronických komunikáciách, Zákon o reklame, Zákon o ochrane spotrebiteľa, Občiansky zákonník</w:t>
            </w:r>
          </w:p>
        </w:tc>
      </w:tr>
      <w:tr w:rsidR="005C4750" w:rsidRPr="0089365F" w14:paraId="558C3DC6" w14:textId="77777777" w:rsidTr="00DA240A">
        <w:trPr>
          <w:trHeight w:val="607"/>
        </w:trPr>
        <w:tc>
          <w:tcPr>
            <w:tcW w:w="3325" w:type="dxa"/>
          </w:tcPr>
          <w:p w14:paraId="43157A7B"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Štatistické účely, archívne účely vo verejnom záujme a účely historického a vedeckého výskumu</w:t>
            </w:r>
          </w:p>
        </w:tc>
        <w:tc>
          <w:tcPr>
            <w:tcW w:w="3325" w:type="dxa"/>
          </w:tcPr>
          <w:p w14:paraId="2A08A038"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Právny základ, ktorý umožňoval získavanie osobných údajov na pôvodné účely v zmysle režimu článku 89 GDPR</w:t>
            </w:r>
          </w:p>
        </w:tc>
        <w:tc>
          <w:tcPr>
            <w:tcW w:w="3325" w:type="dxa"/>
          </w:tcPr>
          <w:p w14:paraId="27F74E86"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Zákon o archívoch</w:t>
            </w:r>
          </w:p>
        </w:tc>
      </w:tr>
      <w:tr w:rsidR="005C4750" w:rsidRPr="0089365F" w14:paraId="5DFE1971" w14:textId="77777777" w:rsidTr="00DA240A">
        <w:trPr>
          <w:trHeight w:val="607"/>
        </w:trPr>
        <w:tc>
          <w:tcPr>
            <w:tcW w:w="3325" w:type="dxa"/>
          </w:tcPr>
          <w:p w14:paraId="002ABFA2"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Personalistika a mzdy </w:t>
            </w:r>
          </w:p>
        </w:tc>
        <w:tc>
          <w:tcPr>
            <w:tcW w:w="3325" w:type="dxa"/>
          </w:tcPr>
          <w:p w14:paraId="03065025"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Plnenie zákonnej povinnosti podľa článku 6 ods. 1 písm. c) GDPR, oprávnený záujem podľa článku 6 ods. 1 písm. f) GDPR, prípadne aj plnenie zmluvy podľa článku 6 ods. 1 písm. b) GDPR </w:t>
            </w:r>
          </w:p>
        </w:tc>
        <w:tc>
          <w:tcPr>
            <w:tcW w:w="3325" w:type="dxa"/>
          </w:tcPr>
          <w:p w14:paraId="243D47F4"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Zákonník práce, Zákon o advokácii a ďalšie predpisy</w:t>
            </w:r>
          </w:p>
        </w:tc>
      </w:tr>
      <w:tr w:rsidR="005C4750" w:rsidRPr="0089365F" w14:paraId="2E3B9CD7" w14:textId="77777777" w:rsidTr="00DA240A">
        <w:trPr>
          <w:trHeight w:val="247"/>
        </w:trPr>
        <w:tc>
          <w:tcPr>
            <w:tcW w:w="3325" w:type="dxa"/>
          </w:tcPr>
          <w:p w14:paraId="7822FEBE"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Účtovné a daňové účely </w:t>
            </w:r>
          </w:p>
        </w:tc>
        <w:tc>
          <w:tcPr>
            <w:tcW w:w="3325" w:type="dxa"/>
          </w:tcPr>
          <w:p w14:paraId="7193BCC0"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 xml:space="preserve">Plnenie zákonnej povinnosti podľa článku 6 ods. 1 písm. c) GDPR </w:t>
            </w:r>
          </w:p>
        </w:tc>
        <w:tc>
          <w:tcPr>
            <w:tcW w:w="3325" w:type="dxa"/>
          </w:tcPr>
          <w:p w14:paraId="4BBD0A29" w14:textId="77777777" w:rsidR="0089365F" w:rsidRPr="0089365F" w:rsidRDefault="0089365F" w:rsidP="00DA240A">
            <w:pPr>
              <w:autoSpaceDE w:val="0"/>
              <w:autoSpaceDN w:val="0"/>
              <w:adjustRightInd w:val="0"/>
              <w:spacing w:after="0" w:line="240" w:lineRule="auto"/>
              <w:rPr>
                <w:rFonts w:ascii="Times New Roman" w:hAnsi="Times New Roman" w:cs="Times New Roman"/>
              </w:rPr>
            </w:pPr>
            <w:r w:rsidRPr="005C4750">
              <w:rPr>
                <w:rFonts w:ascii="Times New Roman" w:hAnsi="Times New Roman" w:cs="Times New Roman"/>
              </w:rPr>
              <w:t>Osobitné zákony v oblasti účtovníctva a správy daní</w:t>
            </w:r>
          </w:p>
        </w:tc>
      </w:tr>
    </w:tbl>
    <w:p w14:paraId="3FFCA4B2" w14:textId="77777777" w:rsidR="0089365F" w:rsidRPr="005C4750" w:rsidRDefault="0089365F" w:rsidP="00DA240A">
      <w:pPr>
        <w:spacing w:after="0" w:line="240" w:lineRule="auto"/>
        <w:rPr>
          <w:rFonts w:ascii="Times New Roman" w:hAnsi="Times New Roman" w:cs="Times New Roman"/>
        </w:rPr>
      </w:pPr>
    </w:p>
    <w:p w14:paraId="5A470A2B" w14:textId="77777777" w:rsidR="0089365F" w:rsidRPr="005C4750" w:rsidRDefault="0089365F" w:rsidP="00DA240A">
      <w:pPr>
        <w:spacing w:after="0" w:line="240" w:lineRule="auto"/>
        <w:rPr>
          <w:rFonts w:ascii="Times New Roman" w:hAnsi="Times New Roman" w:cs="Times New Roman"/>
        </w:rPr>
      </w:pPr>
    </w:p>
    <w:p w14:paraId="725DF4BA" w14:textId="77777777" w:rsidR="000C7D78" w:rsidRPr="005C4750" w:rsidRDefault="000C7D78" w:rsidP="00150572">
      <w:pPr>
        <w:pStyle w:val="ListParagraph"/>
        <w:numPr>
          <w:ilvl w:val="0"/>
          <w:numId w:val="3"/>
        </w:numPr>
        <w:spacing w:after="0" w:line="240" w:lineRule="auto"/>
        <w:rPr>
          <w:rFonts w:ascii="Times New Roman" w:hAnsi="Times New Roman" w:cs="Times New Roman"/>
          <w:b/>
        </w:rPr>
      </w:pPr>
      <w:r w:rsidRPr="005C4750">
        <w:rPr>
          <w:rFonts w:ascii="Times New Roman" w:hAnsi="Times New Roman" w:cs="Times New Roman"/>
          <w:b/>
        </w:rPr>
        <w:t>Aké oprávnené záujmy sledujeme pri spracúvaní osobných údajov?</w:t>
      </w:r>
    </w:p>
    <w:p w14:paraId="19826CFF" w14:textId="77777777" w:rsidR="0089365F" w:rsidRPr="005C4750" w:rsidRDefault="0089365F" w:rsidP="00DA240A">
      <w:pPr>
        <w:spacing w:after="0" w:line="240" w:lineRule="auto"/>
        <w:ind w:firstLine="708"/>
        <w:rPr>
          <w:rFonts w:ascii="Times New Roman" w:hAnsi="Times New Roman" w:cs="Times New Roman"/>
        </w:rPr>
      </w:pPr>
      <w:r w:rsidRPr="005C4750">
        <w:rPr>
          <w:rFonts w:ascii="Times New Roman" w:hAnsi="Times New Roman" w:cs="Times New Roman"/>
        </w:rPr>
        <w:t>O</w:t>
      </w:r>
      <w:r w:rsidR="000C7D78" w:rsidRPr="005C4750">
        <w:rPr>
          <w:rFonts w:ascii="Times New Roman" w:hAnsi="Times New Roman" w:cs="Times New Roman"/>
        </w:rPr>
        <w:t>chrana majetku</w:t>
      </w:r>
      <w:r w:rsidRPr="005C4750">
        <w:rPr>
          <w:rFonts w:ascii="Times New Roman" w:hAnsi="Times New Roman" w:cs="Times New Roman"/>
        </w:rPr>
        <w:t>.</w:t>
      </w:r>
    </w:p>
    <w:p w14:paraId="3B9C3BFE" w14:textId="77777777" w:rsidR="0089365F" w:rsidRPr="005C4750" w:rsidRDefault="000C7D78" w:rsidP="00DA240A">
      <w:pPr>
        <w:spacing w:after="0" w:line="240" w:lineRule="auto"/>
        <w:rPr>
          <w:rFonts w:ascii="Times New Roman" w:hAnsi="Times New Roman" w:cs="Times New Roman"/>
        </w:rPr>
      </w:pPr>
      <w:r w:rsidRPr="005C4750">
        <w:rPr>
          <w:rFonts w:ascii="Times New Roman" w:hAnsi="Times New Roman" w:cs="Times New Roman"/>
        </w:rPr>
        <w:t xml:space="preserve"> </w:t>
      </w:r>
    </w:p>
    <w:p w14:paraId="73B65271" w14:textId="77777777" w:rsidR="00DA240A" w:rsidRPr="005C4750" w:rsidRDefault="00DA240A" w:rsidP="00DA240A">
      <w:pPr>
        <w:spacing w:after="0" w:line="240" w:lineRule="auto"/>
        <w:rPr>
          <w:rFonts w:ascii="Times New Roman" w:hAnsi="Times New Roman" w:cs="Times New Roman"/>
        </w:rPr>
      </w:pPr>
    </w:p>
    <w:p w14:paraId="3485AAB8" w14:textId="77777777" w:rsidR="000C7D78" w:rsidRPr="005C4750" w:rsidRDefault="000C7D78" w:rsidP="00150572">
      <w:pPr>
        <w:pStyle w:val="ListParagraph"/>
        <w:numPr>
          <w:ilvl w:val="0"/>
          <w:numId w:val="3"/>
        </w:numPr>
        <w:spacing w:after="0" w:line="240" w:lineRule="auto"/>
        <w:rPr>
          <w:rFonts w:ascii="Times New Roman" w:hAnsi="Times New Roman" w:cs="Times New Roman"/>
          <w:b/>
        </w:rPr>
      </w:pPr>
      <w:r w:rsidRPr="005C4750">
        <w:rPr>
          <w:rFonts w:ascii="Times New Roman" w:hAnsi="Times New Roman" w:cs="Times New Roman"/>
          <w:b/>
        </w:rPr>
        <w:t>Komu sprístupňujeme vaše osobné údaje?</w:t>
      </w:r>
    </w:p>
    <w:p w14:paraId="06F31D74" w14:textId="77777777" w:rsidR="000C7D78" w:rsidRPr="005C4750" w:rsidRDefault="000C7D78" w:rsidP="00DA240A">
      <w:pPr>
        <w:spacing w:after="0" w:line="240" w:lineRule="auto"/>
        <w:ind w:firstLine="708"/>
        <w:jc w:val="both"/>
        <w:rPr>
          <w:rFonts w:ascii="Times New Roman" w:hAnsi="Times New Roman" w:cs="Times New Roman"/>
        </w:rPr>
      </w:pPr>
      <w:r w:rsidRPr="005C4750">
        <w:rPr>
          <w:rFonts w:ascii="Times New Roman" w:hAnsi="Times New Roman" w:cs="Times New Roman"/>
        </w:rPr>
        <w:t>Osobné údaje našich klientov a iných fyzických osôb sprístupňujeme len v nevyhnutnej miere a vždy pri zachovaní</w:t>
      </w:r>
      <w:r w:rsidR="0089365F" w:rsidRPr="005C4750">
        <w:rPr>
          <w:rFonts w:ascii="Times New Roman" w:hAnsi="Times New Roman" w:cs="Times New Roman"/>
        </w:rPr>
        <w:t xml:space="preserve"> </w:t>
      </w:r>
      <w:r w:rsidRPr="005C4750">
        <w:rPr>
          <w:rFonts w:ascii="Times New Roman" w:hAnsi="Times New Roman" w:cs="Times New Roman"/>
        </w:rPr>
        <w:t>mlčanlivosti príjemcu údajov, napr. našim zamestnancom, osobám, ktoré poverujeme vykonaním jednotlivých úkonov</w:t>
      </w:r>
      <w:r w:rsidR="0089365F" w:rsidRPr="005C4750">
        <w:rPr>
          <w:rFonts w:ascii="Times New Roman" w:hAnsi="Times New Roman" w:cs="Times New Roman"/>
        </w:rPr>
        <w:t xml:space="preserve"> </w:t>
      </w:r>
      <w:r w:rsidRPr="005C4750">
        <w:rPr>
          <w:rFonts w:ascii="Times New Roman" w:hAnsi="Times New Roman" w:cs="Times New Roman"/>
        </w:rPr>
        <w:t xml:space="preserve">právnych služieb, zastupujúcim alebo spolupracujúcim advokátom, </w:t>
      </w:r>
      <w:r w:rsidR="0089365F" w:rsidRPr="005C4750">
        <w:rPr>
          <w:rFonts w:ascii="Times New Roman" w:hAnsi="Times New Roman" w:cs="Times New Roman"/>
        </w:rPr>
        <w:t xml:space="preserve">prípadne </w:t>
      </w:r>
      <w:r w:rsidRPr="005C4750">
        <w:rPr>
          <w:rFonts w:ascii="Times New Roman" w:hAnsi="Times New Roman" w:cs="Times New Roman"/>
        </w:rPr>
        <w:t>iným spoločnostiam patriacim do našej skupiny,</w:t>
      </w:r>
      <w:r w:rsidR="0089365F" w:rsidRPr="005C4750">
        <w:rPr>
          <w:rFonts w:ascii="Times New Roman" w:hAnsi="Times New Roman" w:cs="Times New Roman"/>
        </w:rPr>
        <w:t xml:space="preserve"> </w:t>
      </w:r>
      <w:r w:rsidRPr="005C4750">
        <w:rPr>
          <w:rFonts w:ascii="Times New Roman" w:hAnsi="Times New Roman" w:cs="Times New Roman"/>
        </w:rPr>
        <w:t>našim účtovným poradcom, našim profesionálnym poradcom (napr. audítorom), Slovenskej advokátskej komore</w:t>
      </w:r>
      <w:r w:rsidR="0089365F" w:rsidRPr="005C4750">
        <w:rPr>
          <w:rFonts w:ascii="Times New Roman" w:hAnsi="Times New Roman" w:cs="Times New Roman"/>
        </w:rPr>
        <w:t xml:space="preserve"> </w:t>
      </w:r>
      <w:r w:rsidRPr="005C4750">
        <w:rPr>
          <w:rFonts w:ascii="Times New Roman" w:hAnsi="Times New Roman" w:cs="Times New Roman"/>
        </w:rPr>
        <w:t>a poskytovateľom softvérového vybavenia alebo podpory našej kancelárie,</w:t>
      </w:r>
      <w:r w:rsidR="0089365F" w:rsidRPr="005C4750">
        <w:rPr>
          <w:rFonts w:ascii="Times New Roman" w:hAnsi="Times New Roman" w:cs="Times New Roman"/>
        </w:rPr>
        <w:t xml:space="preserve"> </w:t>
      </w:r>
      <w:r w:rsidRPr="005C4750">
        <w:rPr>
          <w:rFonts w:ascii="Times New Roman" w:hAnsi="Times New Roman" w:cs="Times New Roman"/>
        </w:rPr>
        <w:t>vrátane zamestnancov týchto osôb.</w:t>
      </w:r>
    </w:p>
    <w:p w14:paraId="37BD9EFE" w14:textId="77777777" w:rsidR="000C7D78" w:rsidRPr="005C4750" w:rsidRDefault="000C7D78" w:rsidP="00DA240A">
      <w:pPr>
        <w:spacing w:after="0" w:line="240" w:lineRule="auto"/>
        <w:ind w:firstLine="708"/>
        <w:jc w:val="both"/>
        <w:rPr>
          <w:rFonts w:ascii="Times New Roman" w:hAnsi="Times New Roman" w:cs="Times New Roman"/>
        </w:rPr>
      </w:pPr>
      <w:r w:rsidRPr="005C4750">
        <w:rPr>
          <w:rFonts w:ascii="Times New Roman" w:hAnsi="Times New Roman" w:cs="Times New Roman"/>
        </w:rPr>
        <w:t>Aj keď máme z dôvodu zachovania mlčanlivosti obmedzenú povinnosť poskytovať vaše osobné údaje orgánom verejnej</w:t>
      </w:r>
      <w:r w:rsidR="0089365F" w:rsidRPr="005C4750">
        <w:rPr>
          <w:rFonts w:ascii="Times New Roman" w:hAnsi="Times New Roman" w:cs="Times New Roman"/>
        </w:rPr>
        <w:t xml:space="preserve"> </w:t>
      </w:r>
      <w:r w:rsidRPr="005C4750">
        <w:rPr>
          <w:rFonts w:ascii="Times New Roman" w:hAnsi="Times New Roman" w:cs="Times New Roman"/>
        </w:rPr>
        <w:t>moci,</w:t>
      </w:r>
      <w:r w:rsidR="00F86203" w:rsidRPr="005C4750">
        <w:rPr>
          <w:rStyle w:val="FootnoteReference"/>
          <w:rFonts w:ascii="Times New Roman" w:hAnsi="Times New Roman" w:cs="Times New Roman"/>
        </w:rPr>
        <w:footnoteReference w:id="2"/>
      </w:r>
      <w:r w:rsidRPr="005C4750">
        <w:rPr>
          <w:rFonts w:ascii="Times New Roman" w:hAnsi="Times New Roman" w:cs="Times New Roman"/>
        </w:rPr>
        <w:t xml:space="preserve"> sme povinní prekaziť spáchanie trestného činu a  takisto máme povinnosť oznamovať informácie na úseku</w:t>
      </w:r>
      <w:r w:rsidR="00F86203" w:rsidRPr="005C4750">
        <w:rPr>
          <w:rFonts w:ascii="Times New Roman" w:hAnsi="Times New Roman" w:cs="Times New Roman"/>
        </w:rPr>
        <w:t xml:space="preserve"> </w:t>
      </w:r>
      <w:r w:rsidRPr="005C4750">
        <w:rPr>
          <w:rFonts w:ascii="Times New Roman" w:hAnsi="Times New Roman" w:cs="Times New Roman"/>
        </w:rPr>
        <w:t>predchádzania prianiu špinavých peňazí a financovania terorizmu.</w:t>
      </w:r>
    </w:p>
    <w:p w14:paraId="0089446E" w14:textId="77777777" w:rsidR="00DA240A" w:rsidRPr="005C4750" w:rsidRDefault="00DA240A" w:rsidP="00DA240A">
      <w:pPr>
        <w:spacing w:after="0" w:line="240" w:lineRule="auto"/>
        <w:ind w:firstLine="708"/>
        <w:jc w:val="both"/>
        <w:rPr>
          <w:rFonts w:ascii="Times New Roman" w:hAnsi="Times New Roman" w:cs="Times New Roman"/>
        </w:rPr>
      </w:pPr>
    </w:p>
    <w:p w14:paraId="2D12CE62" w14:textId="77777777" w:rsidR="00DA240A" w:rsidRPr="005C4750" w:rsidRDefault="00DA240A" w:rsidP="00DA240A">
      <w:pPr>
        <w:spacing w:after="0" w:line="240" w:lineRule="auto"/>
        <w:ind w:firstLine="708"/>
        <w:jc w:val="both"/>
        <w:rPr>
          <w:rFonts w:ascii="Times New Roman" w:hAnsi="Times New Roman" w:cs="Times New Roman"/>
        </w:rPr>
      </w:pPr>
    </w:p>
    <w:p w14:paraId="458455B3" w14:textId="77777777" w:rsidR="00DA240A" w:rsidRPr="005C4750" w:rsidRDefault="00DA240A" w:rsidP="00150572">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C4750">
        <w:rPr>
          <w:rFonts w:ascii="Times New Roman" w:hAnsi="Times New Roman" w:cs="Times New Roman"/>
          <w:b/>
          <w:bCs/>
          <w:iCs/>
        </w:rPr>
        <w:t>Do ktorých krajín prenášame vaše osobné údaje?</w:t>
      </w:r>
    </w:p>
    <w:p w14:paraId="00D8A00A" w14:textId="77777777" w:rsidR="00DA240A" w:rsidRPr="005C4750" w:rsidRDefault="00DA240A" w:rsidP="00DA240A">
      <w:pPr>
        <w:autoSpaceDE w:val="0"/>
        <w:autoSpaceDN w:val="0"/>
        <w:adjustRightInd w:val="0"/>
        <w:spacing w:after="0" w:line="240" w:lineRule="auto"/>
        <w:ind w:firstLine="708"/>
        <w:jc w:val="both"/>
        <w:rPr>
          <w:rFonts w:ascii="Times New Roman" w:hAnsi="Times New Roman" w:cs="Times New Roman"/>
        </w:rPr>
      </w:pPr>
      <w:r w:rsidRPr="005C4750">
        <w:rPr>
          <w:rFonts w:ascii="Times New Roman" w:hAnsi="Times New Roman" w:cs="Times New Roman"/>
        </w:rPr>
        <w:t xml:space="preserve">Cezhraničný prenos vašich osobných údajov to tretích krajín mimo Európskeho hospodárskeho priestoru (EÚ, Island, Nórsko a Lichtenštajnsko) nezamýšľame. </w:t>
      </w:r>
    </w:p>
    <w:p w14:paraId="11805FED" w14:textId="77777777" w:rsidR="00DA240A" w:rsidRPr="005C4750" w:rsidRDefault="00DA240A" w:rsidP="00DA240A">
      <w:pPr>
        <w:autoSpaceDE w:val="0"/>
        <w:autoSpaceDN w:val="0"/>
        <w:adjustRightInd w:val="0"/>
        <w:spacing w:after="0" w:line="240" w:lineRule="auto"/>
        <w:ind w:firstLine="708"/>
        <w:jc w:val="both"/>
        <w:rPr>
          <w:rFonts w:ascii="Times New Roman" w:hAnsi="Times New Roman" w:cs="Times New Roman"/>
        </w:rPr>
      </w:pPr>
    </w:p>
    <w:p w14:paraId="04ECB4BC" w14:textId="77777777" w:rsidR="00DA240A" w:rsidRPr="00DA240A" w:rsidRDefault="00DA240A" w:rsidP="00DA240A">
      <w:pPr>
        <w:autoSpaceDE w:val="0"/>
        <w:autoSpaceDN w:val="0"/>
        <w:adjustRightInd w:val="0"/>
        <w:spacing w:after="0" w:line="240" w:lineRule="auto"/>
        <w:ind w:firstLine="708"/>
        <w:jc w:val="both"/>
        <w:rPr>
          <w:rFonts w:ascii="Times New Roman" w:hAnsi="Times New Roman" w:cs="Times New Roman"/>
        </w:rPr>
      </w:pPr>
    </w:p>
    <w:p w14:paraId="07DE40AB" w14:textId="77777777" w:rsidR="00DA240A" w:rsidRPr="005C4750" w:rsidRDefault="00DA240A" w:rsidP="00150572">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C4750">
        <w:rPr>
          <w:rFonts w:ascii="Times New Roman" w:hAnsi="Times New Roman" w:cs="Times New Roman"/>
          <w:b/>
          <w:bCs/>
          <w:iCs/>
        </w:rPr>
        <w:t xml:space="preserve">Ako dlho uchovávame vaše osobné údaje? </w:t>
      </w:r>
    </w:p>
    <w:p w14:paraId="746389F7" w14:textId="77777777" w:rsidR="00DA240A" w:rsidRPr="00DA240A" w:rsidRDefault="00DA240A" w:rsidP="00DA240A">
      <w:pPr>
        <w:autoSpaceDE w:val="0"/>
        <w:autoSpaceDN w:val="0"/>
        <w:adjustRightInd w:val="0"/>
        <w:spacing w:after="0" w:line="240" w:lineRule="auto"/>
        <w:ind w:firstLine="708"/>
        <w:jc w:val="both"/>
        <w:rPr>
          <w:rFonts w:ascii="Times New Roman" w:hAnsi="Times New Roman" w:cs="Times New Roman"/>
        </w:rPr>
      </w:pPr>
      <w:r w:rsidRPr="005C4750">
        <w:rPr>
          <w:rFonts w:ascii="Times New Roman" w:hAnsi="Times New Roman" w:cs="Times New Roman"/>
        </w:rPr>
        <w:t xml:space="preserve">Osobné údaje uchovávame najviac dovtedy, kým je to potrebné na účely, na ktoré sa osobné údaje spracúvajú. Pri uchovávaní osobných údajov sa riadime odporúčanými dobami uchovávania v zmysle uznesenia predsedníctva Slovenskej advokátskej komory číslo 29/11/2011, napr.: knihu došlej pošty a knihu odoslanej pošty po jej zaplnení uschováva advokát počas desiatich rokov od dátumu prijatia alebo odoslania poslednej zásielky zapísanej v knihe; inventárny zoznam archivuje advokát počas desiatich rokov od jeho spísania; ak advokát vedie menoslov klientov a protokol klientskeho spisu elektronicky, ku koncu kalendárneho roka vyhotoví za kalendárny rok jeho tlačenú formu a túto </w:t>
      </w:r>
      <w:r w:rsidRPr="005C4750">
        <w:rPr>
          <w:rFonts w:ascii="Times New Roman" w:hAnsi="Times New Roman" w:cs="Times New Roman"/>
        </w:rPr>
        <w:lastRenderedPageBreak/>
        <w:t>uloží v kancelárii bez časového obmedzenia; skartačná lehota klientskeho spisu je 10 rokov a plynie odo dňa, keď sú splnené všetky podmienky na uloženie spisu do archívu.</w:t>
      </w:r>
    </w:p>
    <w:p w14:paraId="29B0C6E0" w14:textId="77777777" w:rsidR="00DA240A" w:rsidRPr="00DA240A" w:rsidRDefault="00DA240A" w:rsidP="00DA240A">
      <w:pPr>
        <w:autoSpaceDE w:val="0"/>
        <w:autoSpaceDN w:val="0"/>
        <w:adjustRightInd w:val="0"/>
        <w:spacing w:after="0" w:line="240" w:lineRule="auto"/>
        <w:ind w:firstLine="708"/>
        <w:jc w:val="both"/>
        <w:rPr>
          <w:rFonts w:ascii="Times New Roman" w:hAnsi="Times New Roman" w:cs="Times New Roman"/>
        </w:rPr>
      </w:pPr>
      <w:r w:rsidRPr="005C4750">
        <w:rPr>
          <w:rFonts w:ascii="Times New Roman" w:hAnsi="Times New Roman" w:cs="Times New Roman"/>
        </w:rPr>
        <w:t xml:space="preserve">Na advokátov sa vzťahujú stavovské prepisy vykladajúce povinnosti advokátov podľa Zákona o advokácii, podľa ktorých existujú určité okolnosti, ktoré predlžujú naše doby uchovávania osobných údajov, resp. bránia nám v skartácii niektorých dokumentov z pochopiteľných dôvodov. Napr.: klientsky spis, v ktorom sa nachádzajú originály listín odovzdaných advokátovi klientom, nie je možné skartovať; skartovať nie je možné protokoly klientskych spisov a menoslov klientskych spisov; skartovať nie je možné klientsky spis alebo jeho časť, ktorú je advokát povinný odovzdať štátnemu archívu; skartovať nie je možné klientsky spis, pokiaľ je vedené akékoľvek konanie pred súdom, orgánom štátnej správy, orgánmi činnými v trestnom konaní, Slovenskou advokátskou komorou, ktoré obsahovo súvisí s obsahom klientskeho spisu, alebo predmetom ktorého bolo konanie alebo opomenutie advokáta pri poskytovaní právnej pomoci vo veci klientovi. </w:t>
      </w:r>
    </w:p>
    <w:p w14:paraId="7DCA3E16" w14:textId="77777777" w:rsidR="00DA240A" w:rsidRPr="005C4750" w:rsidRDefault="00DA240A" w:rsidP="00DA240A">
      <w:pPr>
        <w:autoSpaceDE w:val="0"/>
        <w:autoSpaceDN w:val="0"/>
        <w:adjustRightInd w:val="0"/>
        <w:spacing w:after="0" w:line="240" w:lineRule="auto"/>
        <w:rPr>
          <w:rFonts w:ascii="Times New Roman" w:hAnsi="Times New Roman" w:cs="Times New Roman"/>
        </w:rPr>
      </w:pPr>
    </w:p>
    <w:p w14:paraId="52BCD378" w14:textId="77777777" w:rsidR="00DA240A" w:rsidRPr="00DA240A" w:rsidRDefault="00DA240A" w:rsidP="00DA240A">
      <w:pPr>
        <w:autoSpaceDE w:val="0"/>
        <w:autoSpaceDN w:val="0"/>
        <w:adjustRightInd w:val="0"/>
        <w:spacing w:after="0" w:line="240" w:lineRule="auto"/>
        <w:rPr>
          <w:rFonts w:ascii="Times New Roman" w:hAnsi="Times New Roman" w:cs="Times New Roman"/>
        </w:rPr>
      </w:pPr>
    </w:p>
    <w:p w14:paraId="310977A3" w14:textId="77777777" w:rsidR="00DA240A" w:rsidRPr="005C4750" w:rsidRDefault="00DA240A" w:rsidP="00150572">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C4750">
        <w:rPr>
          <w:rFonts w:ascii="Times New Roman" w:hAnsi="Times New Roman" w:cs="Times New Roman"/>
          <w:b/>
          <w:bCs/>
          <w:iCs/>
        </w:rPr>
        <w:t xml:space="preserve">Ako o vás získavame osobné údaje? </w:t>
      </w:r>
    </w:p>
    <w:p w14:paraId="533F8846" w14:textId="77777777" w:rsidR="00DA240A" w:rsidRPr="00DA240A" w:rsidRDefault="00DA240A" w:rsidP="00DA240A">
      <w:pPr>
        <w:autoSpaceDE w:val="0"/>
        <w:autoSpaceDN w:val="0"/>
        <w:adjustRightInd w:val="0"/>
        <w:spacing w:after="0" w:line="240" w:lineRule="auto"/>
        <w:ind w:firstLine="708"/>
        <w:jc w:val="both"/>
        <w:rPr>
          <w:rFonts w:ascii="Times New Roman" w:hAnsi="Times New Roman" w:cs="Times New Roman"/>
        </w:rPr>
      </w:pPr>
      <w:r w:rsidRPr="005C4750">
        <w:rPr>
          <w:rFonts w:ascii="Times New Roman" w:hAnsi="Times New Roman" w:cs="Times New Roman"/>
        </w:rPr>
        <w:t xml:space="preserve">Ak ste náš klient, vaše osobné údaje najčastejšie získavame priamo od vás. V takom prípade je získanie vašich osobných údajov dobrovoľné. V závislosti od konkrétneho prípadu neposkytnutie osobných údajov klientom môže mať vplyv na našu schopnosť poskytnúť kvalitné právne poradenstvo alebo vo výnimočných prípadoch aj našu povinnosť odmietnuť poskytnúť právne poradenstvo. Osobné údaje o našich klientoch môžeme získavať aj z verejne dostupných zdrojov, od orgánov verejnej moci alebo od iných osôb. </w:t>
      </w:r>
    </w:p>
    <w:p w14:paraId="475BBA06" w14:textId="77777777" w:rsidR="00DA240A" w:rsidRDefault="00DA240A" w:rsidP="00DA240A">
      <w:pPr>
        <w:autoSpaceDE w:val="0"/>
        <w:autoSpaceDN w:val="0"/>
        <w:adjustRightInd w:val="0"/>
        <w:spacing w:after="0" w:line="240" w:lineRule="auto"/>
        <w:ind w:firstLine="708"/>
        <w:jc w:val="both"/>
        <w:rPr>
          <w:rFonts w:ascii="Times New Roman" w:hAnsi="Times New Roman" w:cs="Times New Roman"/>
        </w:rPr>
      </w:pPr>
      <w:r w:rsidRPr="005C4750">
        <w:rPr>
          <w:rFonts w:ascii="Times New Roman" w:hAnsi="Times New Roman" w:cs="Times New Roman"/>
        </w:rPr>
        <w:t xml:space="preserve">Ak nie ste náš klient, vaše osobné údaje najčastejšie získavame od našich klientov alebo z iných verejných alebo zákonných zdrojov vyžiadaním od orgánov verejnej moci, výpisom z verejných registrov, získavaním dôkazov v prospech klienta a pod. V takom prípade môžeme osobné údaje o vás získavať bez informovania a aj proti vašej vôli na základe nášho zákonného oprávnenia a povinnosti vykonávať advokáciu v súlade so Zákonom o advokácii. </w:t>
      </w:r>
    </w:p>
    <w:p w14:paraId="67172997" w14:textId="28514652" w:rsidR="00501E91" w:rsidRPr="00DA240A" w:rsidRDefault="00501E91" w:rsidP="00DA240A">
      <w:pPr>
        <w:autoSpaceDE w:val="0"/>
        <w:autoSpaceDN w:val="0"/>
        <w:adjustRightInd w:val="0"/>
        <w:spacing w:after="0" w:line="240" w:lineRule="auto"/>
        <w:ind w:firstLine="708"/>
        <w:jc w:val="both"/>
        <w:rPr>
          <w:rFonts w:ascii="Times New Roman" w:hAnsi="Times New Roman" w:cs="Times New Roman"/>
        </w:rPr>
      </w:pPr>
      <w:r w:rsidRPr="00501E91">
        <w:rPr>
          <w:rFonts w:ascii="Times New Roman" w:hAnsi="Times New Roman" w:cs="Times New Roman"/>
        </w:rPr>
        <w:t>Ak nám odošlete dopyt prostredníctvom kontaktného formulára</w:t>
      </w:r>
      <w:r>
        <w:rPr>
          <w:rFonts w:ascii="Times New Roman" w:hAnsi="Times New Roman" w:cs="Times New Roman"/>
        </w:rPr>
        <w:t xml:space="preserve"> na internetovej stránke katona.sk</w:t>
      </w:r>
      <w:r w:rsidRPr="00501E91">
        <w:rPr>
          <w:rFonts w:ascii="Times New Roman" w:hAnsi="Times New Roman" w:cs="Times New Roman"/>
        </w:rPr>
        <w:t>, spracujeme vaše meno, e-mail a ďalšie údaje, ktoré uvediete, výlučne za účelom vybavenia vašej žiadosti. Tieto údaje uchovávame najviac po dobu 30 dní od doručenia, pokiaľ zo zákona nevyplýva iná lehota.</w:t>
      </w:r>
    </w:p>
    <w:p w14:paraId="24FC54CB" w14:textId="77777777" w:rsidR="00DA240A" w:rsidRPr="005C4750" w:rsidRDefault="00DA240A" w:rsidP="00DA240A">
      <w:pPr>
        <w:autoSpaceDE w:val="0"/>
        <w:autoSpaceDN w:val="0"/>
        <w:adjustRightInd w:val="0"/>
        <w:spacing w:after="0" w:line="240" w:lineRule="auto"/>
        <w:jc w:val="both"/>
        <w:rPr>
          <w:rFonts w:ascii="Times New Roman" w:hAnsi="Times New Roman" w:cs="Times New Roman"/>
          <w:b/>
          <w:bCs/>
          <w:i/>
          <w:iCs/>
        </w:rPr>
      </w:pPr>
    </w:p>
    <w:p w14:paraId="7F4DB6B3" w14:textId="77777777" w:rsidR="00DA240A" w:rsidRPr="005C4750" w:rsidRDefault="00DA240A" w:rsidP="00DA240A">
      <w:pPr>
        <w:autoSpaceDE w:val="0"/>
        <w:autoSpaceDN w:val="0"/>
        <w:adjustRightInd w:val="0"/>
        <w:spacing w:after="0" w:line="240" w:lineRule="auto"/>
        <w:jc w:val="both"/>
        <w:rPr>
          <w:rFonts w:ascii="Times New Roman" w:hAnsi="Times New Roman" w:cs="Times New Roman"/>
          <w:b/>
          <w:bCs/>
          <w:i/>
          <w:iCs/>
        </w:rPr>
      </w:pPr>
    </w:p>
    <w:p w14:paraId="6366F1C1" w14:textId="77777777" w:rsidR="00DA240A" w:rsidRPr="005C4750" w:rsidRDefault="00DA240A" w:rsidP="00150572">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C4750">
        <w:rPr>
          <w:rFonts w:ascii="Times New Roman" w:hAnsi="Times New Roman" w:cs="Times New Roman"/>
          <w:b/>
          <w:bCs/>
          <w:iCs/>
        </w:rPr>
        <w:t>Aké práva máte ako dotknutá osoba?</w:t>
      </w:r>
    </w:p>
    <w:p w14:paraId="7F555559" w14:textId="77777777" w:rsidR="00DA240A" w:rsidRPr="005C4750" w:rsidRDefault="00DA240A" w:rsidP="00DA240A">
      <w:pPr>
        <w:spacing w:after="0" w:line="240" w:lineRule="auto"/>
        <w:ind w:firstLine="708"/>
        <w:jc w:val="both"/>
        <w:rPr>
          <w:rFonts w:ascii="Times New Roman" w:hAnsi="Times New Roman" w:cs="Times New Roman"/>
          <w:b/>
          <w:bCs/>
        </w:rPr>
      </w:pPr>
      <w:r w:rsidRPr="005C4750">
        <w:rPr>
          <w:rFonts w:ascii="Times New Roman" w:hAnsi="Times New Roman" w:cs="Times New Roman"/>
          <w:b/>
          <w:bCs/>
        </w:rPr>
        <w:t xml:space="preserve">Ak o vás spracúvame osobné údaje na základe vášho súhlasu so spracúvaním osobných údajov, máte právo kedykoľvek svoj súhlas odvolať. Odvolanie súhlasu nemá vplyv na zákonnosť spracúvania vychádzajúceho zo súhlasu pred jeho odvolaním. </w:t>
      </w:r>
    </w:p>
    <w:p w14:paraId="07B8282E" w14:textId="77777777" w:rsidR="00DA240A" w:rsidRPr="005C4750" w:rsidRDefault="00DA240A" w:rsidP="00DA240A">
      <w:pPr>
        <w:spacing w:after="0" w:line="240" w:lineRule="auto"/>
        <w:ind w:firstLine="708"/>
        <w:jc w:val="both"/>
        <w:rPr>
          <w:rFonts w:ascii="Times New Roman" w:hAnsi="Times New Roman" w:cs="Times New Roman"/>
          <w:b/>
          <w:bCs/>
          <w:u w:val="single"/>
        </w:rPr>
      </w:pPr>
      <w:r w:rsidRPr="005C4750">
        <w:rPr>
          <w:rFonts w:ascii="Times New Roman" w:hAnsi="Times New Roman" w:cs="Times New Roman"/>
          <w:b/>
          <w:bCs/>
          <w:u w:val="single"/>
        </w:rPr>
        <w:t>Bez ohľadu na to máte právo kedykoľvek namietať proti spracúvaniu osobných údajov na základe oprávneného alebo verejného záujmu, ako aj na účely priameho marketingu vrátane profilovania.</w:t>
      </w:r>
    </w:p>
    <w:p w14:paraId="3EEA0F1A" w14:textId="77777777" w:rsidR="002D4FBA" w:rsidRPr="005C4750" w:rsidRDefault="002D4FBA" w:rsidP="002D4FBA">
      <w:pPr>
        <w:spacing w:after="0" w:line="240" w:lineRule="auto"/>
        <w:ind w:firstLine="708"/>
        <w:jc w:val="both"/>
        <w:rPr>
          <w:rFonts w:ascii="Times New Roman" w:hAnsi="Times New Roman" w:cs="Times New Roman"/>
        </w:rPr>
      </w:pPr>
      <w:r w:rsidRPr="005C4750">
        <w:rPr>
          <w:rFonts w:ascii="Times New Roman" w:hAnsi="Times New Roman" w:cs="Times New Roman"/>
        </w:rPr>
        <w:t>Ako klient máte právo považovať prístup k vašim osobným údajom, ako aj ich opravu. Ak spracúvame osobné údaje pri poskytovaní právnych služieb, nemáte ako klient ani ako iná fyzická osoba (napr. protistrana) právo namietať proti takému spracúvaniu podľa článku 22 GDPR. Ak sa osobné údaje týkajú klienta (bez ohľadu na to, či je klient právnická alebo fyzická osoba), právo na prístup k údajom ani právo na prenosnosť iné osoby nemajú z dôvodu našej zákonnej povinnosti zachovávať mlčanlivosť a s poukazom na článok 15 ods. 4 GDPR, článok 20 ods. 4 GDPR a § 18 ods. 8 Zákona o advokácii: „Advokát nemá povinnosť poskytnúť informácie o spracúvaní osobných údajov, umožniť prístup alebo prenosnosť osobných údajov podľa osobitného predpisu, ak by to mohlo viesť k porušeniu povinnosti advokáta zachovávať mlčanlivosť podľa tohto zákona.“ Takisto máte právo kedykoľvek podať sťažnosť Úradu na ochranu osobných údajov alebo Slovenskej advokátskej komore.</w:t>
      </w:r>
    </w:p>
    <w:p w14:paraId="34524099" w14:textId="77777777" w:rsidR="002D4FBA" w:rsidRPr="005C4750" w:rsidRDefault="002D4FBA" w:rsidP="002D4FBA">
      <w:pPr>
        <w:spacing w:after="0" w:line="240" w:lineRule="auto"/>
        <w:jc w:val="both"/>
        <w:rPr>
          <w:rFonts w:ascii="Times New Roman" w:hAnsi="Times New Roman" w:cs="Times New Roman"/>
        </w:rPr>
      </w:pPr>
    </w:p>
    <w:p w14:paraId="5284F37D" w14:textId="77777777" w:rsidR="002D4FBA" w:rsidRPr="005C4750" w:rsidRDefault="002D4FBA" w:rsidP="002D4FBA">
      <w:pPr>
        <w:spacing w:after="0" w:line="240" w:lineRule="auto"/>
        <w:jc w:val="both"/>
        <w:rPr>
          <w:rFonts w:ascii="Times New Roman" w:hAnsi="Times New Roman" w:cs="Times New Roman"/>
        </w:rPr>
      </w:pPr>
    </w:p>
    <w:p w14:paraId="517DEE4E" w14:textId="77777777" w:rsidR="002D4FBA" w:rsidRPr="005C4750" w:rsidRDefault="002D4FBA" w:rsidP="00150572">
      <w:pPr>
        <w:pStyle w:val="ListParagraph"/>
        <w:numPr>
          <w:ilvl w:val="0"/>
          <w:numId w:val="3"/>
        </w:numPr>
        <w:spacing w:after="0" w:line="240" w:lineRule="auto"/>
        <w:jc w:val="both"/>
        <w:rPr>
          <w:rFonts w:ascii="Times New Roman" w:hAnsi="Times New Roman" w:cs="Times New Roman"/>
        </w:rPr>
      </w:pPr>
      <w:r w:rsidRPr="005C4750">
        <w:rPr>
          <w:rFonts w:ascii="Times New Roman" w:hAnsi="Times New Roman" w:cs="Times New Roman"/>
          <w:b/>
        </w:rPr>
        <w:t xml:space="preserve">Spracúvanie súborov </w:t>
      </w:r>
      <w:proofErr w:type="spellStart"/>
      <w:r w:rsidRPr="005C4750">
        <w:rPr>
          <w:rFonts w:ascii="Times New Roman" w:hAnsi="Times New Roman" w:cs="Times New Roman"/>
          <w:b/>
        </w:rPr>
        <w:t>cookies</w:t>
      </w:r>
      <w:proofErr w:type="spellEnd"/>
      <w:r w:rsidRPr="005C4750">
        <w:rPr>
          <w:rFonts w:ascii="Times New Roman" w:hAnsi="Times New Roman" w:cs="Times New Roman"/>
        </w:rPr>
        <w:t xml:space="preserve"> </w:t>
      </w:r>
    </w:p>
    <w:p w14:paraId="672C15C1" w14:textId="77777777" w:rsidR="002D4FBA" w:rsidRPr="005C4750" w:rsidRDefault="002D4FBA" w:rsidP="002D4FBA">
      <w:pPr>
        <w:spacing w:after="0" w:line="240" w:lineRule="auto"/>
        <w:ind w:firstLine="708"/>
        <w:jc w:val="both"/>
        <w:rPr>
          <w:rFonts w:ascii="Times New Roman" w:hAnsi="Times New Roman" w:cs="Times New Roman"/>
        </w:rPr>
      </w:pPr>
      <w:proofErr w:type="spellStart"/>
      <w:r w:rsidRPr="005C4750">
        <w:rPr>
          <w:rFonts w:ascii="Times New Roman" w:hAnsi="Times New Roman" w:cs="Times New Roman"/>
        </w:rPr>
        <w:t>Cookies</w:t>
      </w:r>
      <w:proofErr w:type="spellEnd"/>
      <w:r w:rsidRPr="005C4750">
        <w:rPr>
          <w:rFonts w:ascii="Times New Roman" w:hAnsi="Times New Roman" w:cs="Times New Roman"/>
        </w:rPr>
        <w:t xml:space="preserve"> sú malé textové súbory, ktoré zlepšujú používanie webovej stránky napr. tým, že umožňujú rozpoznať predchádzajúcich návštevníkov pri prihlasovaní do užívateľského prostredia, </w:t>
      </w:r>
      <w:r w:rsidRPr="005C4750">
        <w:rPr>
          <w:rFonts w:ascii="Times New Roman" w:hAnsi="Times New Roman" w:cs="Times New Roman"/>
        </w:rPr>
        <w:lastRenderedPageBreak/>
        <w:t xml:space="preserve">zapamätaním voľby návštevníka pri otváraní nového okna, pri meraní návštevnosti webovej stránky alebo spôsobu jej využívania s cieľom jej užívateľského zlepšovania. Naša webová stránka používa súbory </w:t>
      </w:r>
      <w:proofErr w:type="spellStart"/>
      <w:r w:rsidRPr="005C4750">
        <w:rPr>
          <w:rFonts w:ascii="Times New Roman" w:hAnsi="Times New Roman" w:cs="Times New Roman"/>
        </w:rPr>
        <w:t>cookies</w:t>
      </w:r>
      <w:proofErr w:type="spellEnd"/>
      <w:r w:rsidRPr="005C4750">
        <w:rPr>
          <w:rFonts w:ascii="Times New Roman" w:hAnsi="Times New Roman" w:cs="Times New Roman"/>
        </w:rPr>
        <w:t xml:space="preserve"> na účely [doplniť]. Ukladaniu týchto súborov do vášho zariadenia môžete kedykoľvek zabrániť nastavením vášho webového prehliadača. Nastavenie vášho prehliadača je v zmysle § 55 ods. 5 Zákona o elektronických komunikáciách považované za váš súhlas s používaním </w:t>
      </w:r>
      <w:proofErr w:type="spellStart"/>
      <w:r w:rsidRPr="005C4750">
        <w:rPr>
          <w:rFonts w:ascii="Times New Roman" w:hAnsi="Times New Roman" w:cs="Times New Roman"/>
        </w:rPr>
        <w:t>cookies</w:t>
      </w:r>
      <w:proofErr w:type="spellEnd"/>
      <w:r w:rsidRPr="005C4750">
        <w:rPr>
          <w:rFonts w:ascii="Times New Roman" w:hAnsi="Times New Roman" w:cs="Times New Roman"/>
        </w:rPr>
        <w:t xml:space="preserve"> na našej stránke.</w:t>
      </w:r>
    </w:p>
    <w:p w14:paraId="214B6AC7" w14:textId="77777777" w:rsidR="002D4FBA" w:rsidRPr="005C4750" w:rsidRDefault="002D4FBA" w:rsidP="002D4FBA">
      <w:pPr>
        <w:spacing w:after="0" w:line="240" w:lineRule="auto"/>
        <w:jc w:val="both"/>
        <w:rPr>
          <w:rFonts w:ascii="Times New Roman" w:hAnsi="Times New Roman" w:cs="Times New Roman"/>
        </w:rPr>
      </w:pPr>
    </w:p>
    <w:p w14:paraId="654C09B7" w14:textId="77777777" w:rsidR="00C8293B" w:rsidRPr="005C4750" w:rsidRDefault="00C8293B" w:rsidP="002D4FBA">
      <w:pPr>
        <w:spacing w:after="0" w:line="240" w:lineRule="auto"/>
        <w:jc w:val="both"/>
        <w:rPr>
          <w:rFonts w:ascii="Times New Roman" w:hAnsi="Times New Roman" w:cs="Times New Roman"/>
        </w:rPr>
      </w:pPr>
    </w:p>
    <w:p w14:paraId="311D9EE1" w14:textId="77777777" w:rsidR="002D4FBA" w:rsidRPr="005C4750" w:rsidRDefault="002D4FBA" w:rsidP="00150572">
      <w:pPr>
        <w:pStyle w:val="ListParagraph"/>
        <w:numPr>
          <w:ilvl w:val="0"/>
          <w:numId w:val="3"/>
        </w:numPr>
        <w:spacing w:after="0" w:line="240" w:lineRule="auto"/>
        <w:jc w:val="both"/>
        <w:rPr>
          <w:rFonts w:ascii="Times New Roman" w:hAnsi="Times New Roman" w:cs="Times New Roman"/>
          <w:b/>
        </w:rPr>
      </w:pPr>
      <w:r w:rsidRPr="005C4750">
        <w:rPr>
          <w:rFonts w:ascii="Times New Roman" w:hAnsi="Times New Roman" w:cs="Times New Roman"/>
          <w:b/>
        </w:rPr>
        <w:t>Zmeny podmienok ochrany súkromia</w:t>
      </w:r>
    </w:p>
    <w:p w14:paraId="5864D8B5" w14:textId="77777777" w:rsidR="00DA240A" w:rsidRDefault="002D4FBA" w:rsidP="002D4FBA">
      <w:pPr>
        <w:spacing w:after="0" w:line="240" w:lineRule="auto"/>
        <w:ind w:firstLine="708"/>
        <w:jc w:val="both"/>
        <w:rPr>
          <w:rFonts w:ascii="Times New Roman" w:hAnsi="Times New Roman" w:cs="Times New Roman"/>
        </w:rPr>
      </w:pPr>
      <w:r w:rsidRPr="005C4750">
        <w:rPr>
          <w:rFonts w:ascii="Times New Roman" w:hAnsi="Times New Roman" w:cs="Times New Roman"/>
        </w:rPr>
        <w:t>Ochrana osobných údajov pre nás nie je jednorazovou záležitosťou. Informácie, ktoré sme vám povinní vzhľadom na naše spracúvanie osobných údajov poskytnúť, sa môžu meniť alebo prestať byť aktuálne. Z tohto dôvodu si vyhradzujeme možnosť kedykoľvek tieto podmienky upraviť a zmeniť v akomkoľvek rozsahu. V prípade zmeny týchto podmienok podstatným spôsobom vám zmenu dáme do pozornosti napr. všeobecným oznámením na tejto webovej stránke alebo osobitným oznámením prostredníctvom e-mailu.</w:t>
      </w:r>
    </w:p>
    <w:p w14:paraId="2FDA6FB9" w14:textId="77777777" w:rsidR="00656BC9" w:rsidRDefault="00656BC9" w:rsidP="002D4FBA">
      <w:pPr>
        <w:spacing w:after="0" w:line="240" w:lineRule="auto"/>
        <w:ind w:firstLine="708"/>
        <w:jc w:val="both"/>
        <w:rPr>
          <w:rFonts w:ascii="Times New Roman" w:hAnsi="Times New Roman" w:cs="Times New Roman"/>
        </w:rPr>
      </w:pPr>
    </w:p>
    <w:p w14:paraId="69FCC91F" w14:textId="77777777" w:rsidR="00656BC9" w:rsidRPr="005C4750" w:rsidRDefault="00656BC9" w:rsidP="002D4FBA">
      <w:pPr>
        <w:spacing w:after="0" w:line="240" w:lineRule="auto"/>
        <w:ind w:firstLine="708"/>
        <w:jc w:val="both"/>
        <w:rPr>
          <w:rFonts w:ascii="Times New Roman" w:hAnsi="Times New Roman" w:cs="Times New Roman"/>
        </w:rPr>
      </w:pPr>
      <w:r>
        <w:rPr>
          <w:rFonts w:ascii="Times New Roman" w:hAnsi="Times New Roman" w:cs="Times New Roman"/>
        </w:rPr>
        <w:t>V Nových Zámkoch</w:t>
      </w:r>
      <w:r w:rsidR="00857614">
        <w:rPr>
          <w:rFonts w:ascii="Times New Roman" w:hAnsi="Times New Roman" w:cs="Times New Roman"/>
        </w:rPr>
        <w:t>,</w:t>
      </w:r>
      <w:r>
        <w:rPr>
          <w:rFonts w:ascii="Times New Roman" w:hAnsi="Times New Roman" w:cs="Times New Roman"/>
        </w:rPr>
        <w:t xml:space="preserve"> dňa 01.06.2019.</w:t>
      </w:r>
    </w:p>
    <w:sectPr w:rsidR="00656BC9" w:rsidRPr="005C47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DB12" w14:textId="77777777" w:rsidR="00F474D0" w:rsidRDefault="00F474D0" w:rsidP="0089365F">
      <w:pPr>
        <w:spacing w:after="0" w:line="240" w:lineRule="auto"/>
      </w:pPr>
      <w:r>
        <w:separator/>
      </w:r>
    </w:p>
  </w:endnote>
  <w:endnote w:type="continuationSeparator" w:id="0">
    <w:p w14:paraId="0F55C88C" w14:textId="77777777" w:rsidR="00F474D0" w:rsidRDefault="00F474D0" w:rsidP="0089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lassico URW T OT">
    <w:altName w:val="Calibri"/>
    <w:panose1 w:val="020B0604020202020204"/>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A964" w14:textId="77777777" w:rsidR="00F474D0" w:rsidRDefault="00F474D0" w:rsidP="0089365F">
      <w:pPr>
        <w:spacing w:after="0" w:line="240" w:lineRule="auto"/>
      </w:pPr>
      <w:r>
        <w:separator/>
      </w:r>
    </w:p>
  </w:footnote>
  <w:footnote w:type="continuationSeparator" w:id="0">
    <w:p w14:paraId="7FF4C6FB" w14:textId="77777777" w:rsidR="00F474D0" w:rsidRDefault="00F474D0" w:rsidP="0089365F">
      <w:pPr>
        <w:spacing w:after="0" w:line="240" w:lineRule="auto"/>
      </w:pPr>
      <w:r>
        <w:continuationSeparator/>
      </w:r>
    </w:p>
  </w:footnote>
  <w:footnote w:id="1">
    <w:p w14:paraId="07EA4232" w14:textId="77777777" w:rsidR="0089365F" w:rsidRPr="00F86203" w:rsidRDefault="0089365F" w:rsidP="0089365F">
      <w:pPr>
        <w:spacing w:after="0"/>
        <w:rPr>
          <w:rFonts w:ascii="Times New Roman" w:hAnsi="Times New Roman" w:cs="Times New Roman"/>
          <w:sz w:val="20"/>
          <w:szCs w:val="20"/>
        </w:rPr>
      </w:pPr>
      <w:r w:rsidRPr="00F86203">
        <w:rPr>
          <w:rStyle w:val="FootnoteReference"/>
          <w:rFonts w:ascii="Times New Roman" w:hAnsi="Times New Roman" w:cs="Times New Roman"/>
          <w:sz w:val="20"/>
          <w:szCs w:val="20"/>
        </w:rPr>
        <w:footnoteRef/>
      </w:r>
      <w:r w:rsidRPr="00F86203">
        <w:rPr>
          <w:rFonts w:ascii="Times New Roman" w:hAnsi="Times New Roman" w:cs="Times New Roman"/>
          <w:sz w:val="20"/>
          <w:szCs w:val="20"/>
        </w:rPr>
        <w:t xml:space="preserve"> Viď články 12 až 22 GDPR: </w:t>
      </w:r>
    </w:p>
    <w:p w14:paraId="40FA29D7" w14:textId="77777777" w:rsidR="0089365F" w:rsidRPr="00F86203" w:rsidRDefault="0089365F" w:rsidP="0089365F">
      <w:pPr>
        <w:spacing w:after="0"/>
        <w:rPr>
          <w:rFonts w:ascii="Times New Roman" w:hAnsi="Times New Roman" w:cs="Times New Roman"/>
          <w:sz w:val="20"/>
          <w:szCs w:val="20"/>
        </w:rPr>
      </w:pPr>
      <w:hyperlink r:id="rId1" w:history="1">
        <w:r w:rsidRPr="00F86203">
          <w:rPr>
            <w:rStyle w:val="Hyperlink"/>
            <w:rFonts w:ascii="Times New Roman" w:hAnsi="Times New Roman" w:cs="Times New Roman"/>
            <w:color w:val="auto"/>
            <w:sz w:val="20"/>
            <w:szCs w:val="20"/>
            <w:u w:val="none"/>
          </w:rPr>
          <w:t>http://eur-lex.europa.eu/legal</w:t>
        </w:r>
      </w:hyperlink>
      <w:r w:rsidRPr="00F86203">
        <w:rPr>
          <w:rFonts w:ascii="Times New Roman" w:hAnsi="Times New Roman" w:cs="Times New Roman"/>
          <w:sz w:val="20"/>
          <w:szCs w:val="20"/>
        </w:rPr>
        <w:t xml:space="preserve"> content/SK/TXT/HTML/?uri=CELEX:32016R0679&amp;from=EN</w:t>
      </w:r>
    </w:p>
  </w:footnote>
  <w:footnote w:id="2">
    <w:p w14:paraId="5824075A" w14:textId="77777777" w:rsidR="00F86203" w:rsidRPr="00F86203" w:rsidRDefault="00F86203">
      <w:pPr>
        <w:pStyle w:val="FootnoteText"/>
        <w:rPr>
          <w:rFonts w:ascii="Times New Roman" w:hAnsi="Times New Roman" w:cs="Times New Roman"/>
        </w:rPr>
      </w:pPr>
      <w:r w:rsidRPr="00F86203">
        <w:rPr>
          <w:rStyle w:val="FootnoteReference"/>
          <w:rFonts w:ascii="Times New Roman" w:hAnsi="Times New Roman" w:cs="Times New Roman"/>
        </w:rPr>
        <w:footnoteRef/>
      </w:r>
      <w:r w:rsidRPr="00F86203">
        <w:rPr>
          <w:rFonts w:ascii="Times New Roman" w:hAnsi="Times New Roman" w:cs="Times New Roman"/>
        </w:rPr>
        <w:t xml:space="preserve"> Ktoré v zmysle článku 4 ods. 9 GDPR nie sú považované za príjemcov.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04D894"/>
    <w:multiLevelType w:val="hybridMultilevel"/>
    <w:tmpl w:val="FDB6AA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766DBD"/>
    <w:multiLevelType w:val="hybridMultilevel"/>
    <w:tmpl w:val="0A52306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A219805"/>
    <w:multiLevelType w:val="hybridMultilevel"/>
    <w:tmpl w:val="952019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7146047">
    <w:abstractNumId w:val="2"/>
  </w:num>
  <w:num w:numId="2" w16cid:durableId="1338002175">
    <w:abstractNumId w:val="0"/>
  </w:num>
  <w:num w:numId="3" w16cid:durableId="177146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D78"/>
    <w:rsid w:val="00055686"/>
    <w:rsid w:val="000C7D78"/>
    <w:rsid w:val="00150572"/>
    <w:rsid w:val="001F1653"/>
    <w:rsid w:val="002C2098"/>
    <w:rsid w:val="002D4FBA"/>
    <w:rsid w:val="00501E91"/>
    <w:rsid w:val="005C4750"/>
    <w:rsid w:val="00607EAB"/>
    <w:rsid w:val="00635D3A"/>
    <w:rsid w:val="00656BC9"/>
    <w:rsid w:val="00857614"/>
    <w:rsid w:val="0089365F"/>
    <w:rsid w:val="00A649EB"/>
    <w:rsid w:val="00C2217F"/>
    <w:rsid w:val="00C8293B"/>
    <w:rsid w:val="00DA240A"/>
    <w:rsid w:val="00F474D0"/>
    <w:rsid w:val="00F54318"/>
    <w:rsid w:val="00F862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BABB"/>
  <w15:docId w15:val="{431C17FD-B2A2-F340-BC5E-23E26E15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D78"/>
    <w:rPr>
      <w:color w:val="0000FF"/>
      <w:u w:val="single"/>
    </w:rPr>
  </w:style>
  <w:style w:type="paragraph" w:customStyle="1" w:styleId="Pa1">
    <w:name w:val="Pa1"/>
    <w:basedOn w:val="Normal"/>
    <w:next w:val="Normal"/>
    <w:uiPriority w:val="99"/>
    <w:rsid w:val="0089365F"/>
    <w:pPr>
      <w:autoSpaceDE w:val="0"/>
      <w:autoSpaceDN w:val="0"/>
      <w:adjustRightInd w:val="0"/>
      <w:spacing w:after="0" w:line="301" w:lineRule="atLeast"/>
    </w:pPr>
    <w:rPr>
      <w:rFonts w:ascii="Classico URW T OT" w:hAnsi="Classico URW T OT"/>
      <w:sz w:val="24"/>
      <w:szCs w:val="24"/>
    </w:rPr>
  </w:style>
  <w:style w:type="character" w:customStyle="1" w:styleId="A6">
    <w:name w:val="A6"/>
    <w:uiPriority w:val="99"/>
    <w:rsid w:val="0089365F"/>
    <w:rPr>
      <w:rFonts w:cs="Classico URW T OT"/>
      <w:color w:val="000000"/>
      <w:sz w:val="20"/>
      <w:szCs w:val="20"/>
    </w:rPr>
  </w:style>
  <w:style w:type="paragraph" w:customStyle="1" w:styleId="Pa2">
    <w:name w:val="Pa2"/>
    <w:basedOn w:val="Normal"/>
    <w:next w:val="Normal"/>
    <w:uiPriority w:val="99"/>
    <w:rsid w:val="0089365F"/>
    <w:pPr>
      <w:autoSpaceDE w:val="0"/>
      <w:autoSpaceDN w:val="0"/>
      <w:adjustRightInd w:val="0"/>
      <w:spacing w:after="0" w:line="301" w:lineRule="atLeast"/>
    </w:pPr>
    <w:rPr>
      <w:rFonts w:ascii="Classico URW T OT" w:hAnsi="Classico URW T OT"/>
      <w:sz w:val="24"/>
      <w:szCs w:val="24"/>
    </w:rPr>
  </w:style>
  <w:style w:type="paragraph" w:styleId="FootnoteText">
    <w:name w:val="footnote text"/>
    <w:basedOn w:val="Normal"/>
    <w:link w:val="FootnoteTextChar"/>
    <w:uiPriority w:val="99"/>
    <w:semiHidden/>
    <w:unhideWhenUsed/>
    <w:rsid w:val="00893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65F"/>
    <w:rPr>
      <w:sz w:val="20"/>
      <w:szCs w:val="20"/>
    </w:rPr>
  </w:style>
  <w:style w:type="character" w:styleId="FootnoteReference">
    <w:name w:val="footnote reference"/>
    <w:basedOn w:val="DefaultParagraphFont"/>
    <w:uiPriority w:val="99"/>
    <w:semiHidden/>
    <w:unhideWhenUsed/>
    <w:rsid w:val="0089365F"/>
    <w:rPr>
      <w:vertAlign w:val="superscript"/>
    </w:rPr>
  </w:style>
  <w:style w:type="paragraph" w:customStyle="1" w:styleId="Default">
    <w:name w:val="Default"/>
    <w:rsid w:val="00DA240A"/>
    <w:pPr>
      <w:autoSpaceDE w:val="0"/>
      <w:autoSpaceDN w:val="0"/>
      <w:adjustRightInd w:val="0"/>
      <w:spacing w:after="0" w:line="240" w:lineRule="auto"/>
    </w:pPr>
    <w:rPr>
      <w:rFonts w:ascii="Classico URW T OT" w:hAnsi="Classico URW T OT" w:cs="Classico URW T OT"/>
      <w:color w:val="000000"/>
      <w:sz w:val="24"/>
      <w:szCs w:val="24"/>
    </w:rPr>
  </w:style>
  <w:style w:type="paragraph" w:customStyle="1" w:styleId="Pa3">
    <w:name w:val="Pa3"/>
    <w:basedOn w:val="Default"/>
    <w:next w:val="Default"/>
    <w:uiPriority w:val="99"/>
    <w:rsid w:val="00DA240A"/>
    <w:pPr>
      <w:spacing w:line="301" w:lineRule="atLeast"/>
    </w:pPr>
    <w:rPr>
      <w:rFonts w:cstheme="minorBidi"/>
      <w:color w:val="auto"/>
    </w:rPr>
  </w:style>
  <w:style w:type="character" w:customStyle="1" w:styleId="A13">
    <w:name w:val="A13"/>
    <w:uiPriority w:val="99"/>
    <w:rsid w:val="00DA240A"/>
    <w:rPr>
      <w:rFonts w:cs="Classico URW T OT"/>
      <w:b/>
      <w:bCs/>
      <w:color w:val="000000"/>
      <w:sz w:val="20"/>
      <w:szCs w:val="20"/>
    </w:rPr>
  </w:style>
  <w:style w:type="paragraph" w:styleId="ListParagraph">
    <w:name w:val="List Paragraph"/>
    <w:basedOn w:val="Normal"/>
    <w:uiPriority w:val="34"/>
    <w:qFormat/>
    <w:rsid w:val="00150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k.sk/blox/cms/sk/sak/doc/224/225/event/op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B9D0-D4D4-47CE-AF59-7A19E5AF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1633</Words>
  <Characters>9314</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 - AK/UI</dc:creator>
  <cp:lastModifiedBy>Boris Marko</cp:lastModifiedBy>
  <cp:revision>3</cp:revision>
  <dcterms:created xsi:type="dcterms:W3CDTF">2025-06-13T17:01:00Z</dcterms:created>
  <dcterms:modified xsi:type="dcterms:W3CDTF">2025-06-13T17:03:00Z</dcterms:modified>
</cp:coreProperties>
</file>